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5024" w14:textId="77777777" w:rsidR="00A14547" w:rsidRDefault="00F6283D">
      <w:p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 w:hint="eastAsia"/>
          <w:sz w:val="24"/>
          <w:szCs w:val="24"/>
        </w:rPr>
        <w:t>3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14:paraId="51362B8D" w14:textId="77777777" w:rsidR="00A14547" w:rsidRDefault="00F6283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南通大学大学生学科竞赛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校内选拔赛</w:t>
      </w:r>
      <w:r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工作小结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606"/>
      </w:tblGrid>
      <w:tr w:rsidR="00A14547" w14:paraId="5853F6C8" w14:textId="77777777">
        <w:trPr>
          <w:trHeight w:val="599"/>
          <w:jc w:val="center"/>
        </w:trPr>
        <w:tc>
          <w:tcPr>
            <w:tcW w:w="9606" w:type="dxa"/>
            <w:vAlign w:val="center"/>
          </w:tcPr>
          <w:p w14:paraId="583DDCFF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竞赛项目名称：</w:t>
            </w:r>
          </w:p>
        </w:tc>
      </w:tr>
      <w:tr w:rsidR="00A14547" w14:paraId="02F6AA94" w14:textId="77777777">
        <w:trPr>
          <w:trHeight w:val="1477"/>
          <w:jc w:val="center"/>
        </w:trPr>
        <w:tc>
          <w:tcPr>
            <w:tcW w:w="9606" w:type="dxa"/>
          </w:tcPr>
          <w:p w14:paraId="282F2FD3" w14:textId="77777777" w:rsidR="00A14547" w:rsidRDefault="00F6283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竞赛通知发布时间、发布方式：</w:t>
            </w:r>
          </w:p>
          <w:p w14:paraId="354A6AF9" w14:textId="77777777" w:rsidR="00A14547" w:rsidRDefault="00A145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4547" w14:paraId="6262DB6C" w14:textId="77777777">
        <w:trPr>
          <w:trHeight w:val="2115"/>
          <w:jc w:val="center"/>
        </w:trPr>
        <w:tc>
          <w:tcPr>
            <w:tcW w:w="9606" w:type="dxa"/>
          </w:tcPr>
          <w:p w14:paraId="4BFA9441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学生组队报名情况：</w:t>
            </w:r>
            <w:r>
              <w:rPr>
                <w:rFonts w:hint="eastAsia"/>
                <w:sz w:val="24"/>
                <w:szCs w:val="24"/>
              </w:rPr>
              <w:t>（另附详细报名汇总表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14:paraId="67166D10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5B0A865D" w14:textId="77777777">
        <w:trPr>
          <w:trHeight w:val="2222"/>
          <w:jc w:val="center"/>
        </w:trPr>
        <w:tc>
          <w:tcPr>
            <w:tcW w:w="9606" w:type="dxa"/>
          </w:tcPr>
          <w:p w14:paraId="0588AB8F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评奖规则情况说明：</w:t>
            </w:r>
            <w:r>
              <w:rPr>
                <w:rFonts w:hint="eastAsia"/>
                <w:sz w:val="24"/>
                <w:szCs w:val="24"/>
              </w:rPr>
              <w:t>（含竞赛时间、地点、评审专家、评审方式等，另附赛场照片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14:paraId="672A40F3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0444A646" w14:textId="77777777">
        <w:trPr>
          <w:trHeight w:val="2250"/>
          <w:jc w:val="center"/>
        </w:trPr>
        <w:tc>
          <w:tcPr>
            <w:tcW w:w="9606" w:type="dxa"/>
          </w:tcPr>
          <w:p w14:paraId="3DD180B1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（含设奖比例、各等级数量等，另附获奖情况统计表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>4]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942D726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1336D3D0" w14:textId="77777777">
        <w:trPr>
          <w:trHeight w:val="2041"/>
          <w:jc w:val="center"/>
        </w:trPr>
        <w:tc>
          <w:tcPr>
            <w:tcW w:w="9606" w:type="dxa"/>
          </w:tcPr>
          <w:p w14:paraId="58AB7A42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获奖公示情况说明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（含时间、地点、公示范围、异议处理等，另附公示现场照片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14:paraId="457E23F9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7A721939" w14:textId="77777777">
        <w:trPr>
          <w:trHeight w:val="902"/>
          <w:jc w:val="center"/>
        </w:trPr>
        <w:tc>
          <w:tcPr>
            <w:tcW w:w="9606" w:type="dxa"/>
          </w:tcPr>
          <w:p w14:paraId="39688990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其他：</w:t>
            </w:r>
          </w:p>
        </w:tc>
      </w:tr>
      <w:tr w:rsidR="00A14547" w14:paraId="2B306354" w14:textId="77777777">
        <w:trPr>
          <w:trHeight w:val="643"/>
          <w:jc w:val="center"/>
        </w:trPr>
        <w:tc>
          <w:tcPr>
            <w:tcW w:w="9606" w:type="dxa"/>
          </w:tcPr>
          <w:p w14:paraId="063E9D97" w14:textId="77777777" w:rsidR="00A14547" w:rsidRDefault="00F628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竞赛组织</w:t>
            </w:r>
            <w:r>
              <w:rPr>
                <w:sz w:val="24"/>
                <w:szCs w:val="24"/>
              </w:rPr>
              <w:t>办法、</w:t>
            </w:r>
            <w:r>
              <w:rPr>
                <w:rFonts w:hint="eastAsia"/>
                <w:sz w:val="24"/>
                <w:szCs w:val="24"/>
              </w:rPr>
              <w:t>评分细则、</w:t>
            </w:r>
            <w:proofErr w:type="gramStart"/>
            <w:r>
              <w:rPr>
                <w:rFonts w:hint="eastAsia"/>
                <w:sz w:val="24"/>
                <w:szCs w:val="24"/>
              </w:rPr>
              <w:t>打分表</w:t>
            </w:r>
            <w:proofErr w:type="gramEnd"/>
            <w:r>
              <w:rPr>
                <w:rFonts w:hint="eastAsia"/>
                <w:sz w:val="24"/>
                <w:szCs w:val="24"/>
              </w:rPr>
              <w:t>等过程性</w:t>
            </w:r>
            <w:r>
              <w:rPr>
                <w:sz w:val="24"/>
                <w:szCs w:val="24"/>
              </w:rPr>
              <w:t>原始</w:t>
            </w:r>
            <w:r>
              <w:rPr>
                <w:rFonts w:hint="eastAsia"/>
                <w:sz w:val="24"/>
                <w:szCs w:val="24"/>
              </w:rPr>
              <w:t>材料，</w:t>
            </w:r>
            <w:r>
              <w:rPr>
                <w:sz w:val="24"/>
                <w:szCs w:val="24"/>
              </w:rPr>
              <w:t>由承办</w:t>
            </w:r>
            <w:r>
              <w:rPr>
                <w:rFonts w:hint="eastAsia"/>
                <w:sz w:val="24"/>
                <w:szCs w:val="24"/>
              </w:rPr>
              <w:t>学院存档备查。</w:t>
            </w:r>
          </w:p>
        </w:tc>
      </w:tr>
    </w:tbl>
    <w:p w14:paraId="7A5F4D34" w14:textId="77777777" w:rsidR="00A14547" w:rsidRDefault="00F628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承办学院（部门）：（盖章）</w:t>
      </w:r>
    </w:p>
    <w:p w14:paraId="3521ACDE" w14:textId="77777777" w:rsidR="00A14547" w:rsidRDefault="00F6283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学院分管领导：（签字）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填报人及电话：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填报时间：</w:t>
      </w:r>
    </w:p>
    <w:sectPr w:rsidR="00A14547">
      <w:pgSz w:w="11906" w:h="16838"/>
      <w:pgMar w:top="1134" w:right="1644" w:bottom="12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kYzkxMzFiZjY1YjYwMGQ4ZGM5ZmQ0NTUyM2RjMmMifQ=="/>
    <w:docVar w:name="KGWebUrl" w:val="https://ntuoa.ntu.edu.cn/seeyon/officeservlet"/>
  </w:docVars>
  <w:rsids>
    <w:rsidRoot w:val="00B173BE"/>
    <w:rsid w:val="000B4B34"/>
    <w:rsid w:val="000C19B5"/>
    <w:rsid w:val="00125339"/>
    <w:rsid w:val="0014328F"/>
    <w:rsid w:val="00207E0E"/>
    <w:rsid w:val="002968D5"/>
    <w:rsid w:val="002D233F"/>
    <w:rsid w:val="003235B8"/>
    <w:rsid w:val="00397041"/>
    <w:rsid w:val="003A4876"/>
    <w:rsid w:val="003F415E"/>
    <w:rsid w:val="00432913"/>
    <w:rsid w:val="004E65E3"/>
    <w:rsid w:val="005134A5"/>
    <w:rsid w:val="0052025A"/>
    <w:rsid w:val="005C58CD"/>
    <w:rsid w:val="006311CA"/>
    <w:rsid w:val="00632066"/>
    <w:rsid w:val="00656F85"/>
    <w:rsid w:val="007A0EEF"/>
    <w:rsid w:val="00883324"/>
    <w:rsid w:val="00891538"/>
    <w:rsid w:val="008C2026"/>
    <w:rsid w:val="009C73F9"/>
    <w:rsid w:val="00A14547"/>
    <w:rsid w:val="00A77601"/>
    <w:rsid w:val="00B173BE"/>
    <w:rsid w:val="00B36A4A"/>
    <w:rsid w:val="00B7334A"/>
    <w:rsid w:val="00DD4E8C"/>
    <w:rsid w:val="00DE397C"/>
    <w:rsid w:val="00F6283D"/>
    <w:rsid w:val="059413C4"/>
    <w:rsid w:val="112C1071"/>
    <w:rsid w:val="18AC3DD1"/>
    <w:rsid w:val="1B07365F"/>
    <w:rsid w:val="271E1F41"/>
    <w:rsid w:val="36F213EA"/>
    <w:rsid w:val="3B253F69"/>
    <w:rsid w:val="41F41ACB"/>
    <w:rsid w:val="4B76138E"/>
    <w:rsid w:val="5D5626E5"/>
    <w:rsid w:val="5D7E4C4F"/>
    <w:rsid w:val="5ED6431D"/>
    <w:rsid w:val="71506938"/>
    <w:rsid w:val="77CE255D"/>
    <w:rsid w:val="7C7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921B"/>
  <w15:docId w15:val="{8024E71D-36AC-4AC7-900A-C741B271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2F44-0249-4E29-A745-E1A44947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茅靖峰</dc:creator>
  <cp:lastModifiedBy>王燕</cp:lastModifiedBy>
  <cp:revision>2</cp:revision>
  <dcterms:created xsi:type="dcterms:W3CDTF">2025-09-28T02:52:00Z</dcterms:created>
  <dcterms:modified xsi:type="dcterms:W3CDTF">2025-09-28T02:52:00Z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3B0B03C2B7114FAFA0ADE785D8753FC3_12</vt:lpwstr>
  </property>
</Properties>
</file>